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Lines="0" w:after="0" w:afterLines="0"/>
        <w:rPr>
          <w:color w:val="FF0000"/>
          <w:sz w:val="28"/>
        </w:rPr>
      </w:pPr>
      <w:r>
        <w:rPr>
          <w:rFonts w:hint="eastAsia"/>
        </w:rPr>
        <w:t>江西工程学院接收预备党员公示</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支部</w:t>
      </w:r>
      <w:r>
        <w:rPr>
          <w:rFonts w:hint="eastAsia" w:ascii="仿宋_GB2312" w:hAnsi="仿宋_GB2312" w:eastAsia="仿宋_GB2312" w:cs="仿宋_GB2312"/>
          <w:sz w:val="28"/>
          <w:szCs w:val="28"/>
          <w:lang w:val="en-US" w:eastAsia="zh-CN"/>
        </w:rPr>
        <w:t>拟于近期</w:t>
      </w:r>
      <w:r>
        <w:rPr>
          <w:rFonts w:hint="eastAsia" w:ascii="仿宋_GB2312" w:hAnsi="仿宋_GB2312" w:eastAsia="仿宋_GB2312" w:cs="仿宋_GB2312"/>
          <w:sz w:val="28"/>
          <w:szCs w:val="28"/>
        </w:rPr>
        <w:t>召开党员大会讨论接收×××等×位同志接收为中共预备党员问题（名单见附表）。为进一步增强发展党员工作的透明度，严格发展党员工作程序，根据《中国共产党章程》和《中国共产党发展党员工作细则》，现将</w:t>
      </w:r>
      <w:r>
        <w:rPr>
          <w:rFonts w:hint="eastAsia" w:ascii="仿宋_GB2312" w:hAnsi="仿宋_GB2312" w:eastAsia="仿宋_GB2312" w:cs="仿宋_GB2312"/>
          <w:sz w:val="28"/>
          <w:szCs w:val="28"/>
          <w:lang w:val="en-US" w:eastAsia="zh-CN"/>
        </w:rPr>
        <w:t>拟</w:t>
      </w:r>
      <w:r>
        <w:rPr>
          <w:rFonts w:hint="eastAsia" w:ascii="仿宋_GB2312" w:hAnsi="仿宋_GB2312" w:eastAsia="仿宋_GB2312" w:cs="仿宋_GB2312"/>
          <w:sz w:val="28"/>
          <w:szCs w:val="28"/>
        </w:rPr>
        <w:t>接收预备党员情况予以公示。</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公示期从    年  月  日至    年  月  日止。在公示期内，任何单位和个人均可采用电话、信函或直接来访的形式，向××党支部反映×××等×位同志在政治立场、理想信念、思想品德、入党动机、工作表现、廉洁自律和遵纪守法等方面的情况，同时也可反映基层党组织在发展党员工作中坚持党员标准和发展党员工作程序等方面的情况。反映问题要求实事求是，客观公正。</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邮件地址：</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r>
        <w:rPr>
          <w:rFonts w:hint="eastAsia" w:ascii="仿宋_GB2312" w:hAnsi="仿宋_GB2312" w:eastAsia="仿宋_GB2312" w:cs="仿宋_GB2312"/>
          <w:sz w:val="28"/>
          <w:szCs w:val="28"/>
        </w:rPr>
        <w:t>联 系 人：</w:t>
      </w:r>
    </w:p>
    <w:p>
      <w:pPr>
        <w:pStyle w:val="7"/>
        <w:spacing w:before="0" w:beforeLines="0" w:after="0" w:afterLines="0" w:line="460" w:lineRule="exact"/>
        <w:ind w:firstLine="560" w:firstLineChars="200"/>
        <w:jc w:val="both"/>
        <w:rPr>
          <w:rFonts w:ascii="仿宋_GB2312" w:hAnsi="仿宋_GB2312" w:eastAsia="仿宋_GB2312" w:cs="仿宋_GB2312"/>
          <w:sz w:val="28"/>
          <w:szCs w:val="28"/>
        </w:rPr>
      </w:pPr>
    </w:p>
    <w:p>
      <w:pPr>
        <w:pStyle w:val="7"/>
        <w:spacing w:before="0" w:beforeLines="0" w:after="0" w:afterLines="0" w:line="46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中共江西工程学院XXX学院总支部/直属支部委员会</w:t>
      </w:r>
    </w:p>
    <w:p>
      <w:pPr>
        <w:pStyle w:val="7"/>
        <w:spacing w:before="0" w:beforeLines="0" w:after="0" w:afterLines="0" w:line="460" w:lineRule="exact"/>
        <w:ind w:firstLine="5040" w:firstLineChars="1800"/>
        <w:jc w:val="both"/>
        <w:rPr>
          <w:rFonts w:ascii="仿宋_GB2312" w:hAnsi="仿宋_GB2312" w:eastAsia="仿宋_GB2312" w:cs="仿宋_GB2312"/>
          <w:color w:val="FF0000"/>
          <w:sz w:val="21"/>
          <w:szCs w:val="21"/>
        </w:rPr>
      </w:pPr>
      <w:r>
        <w:rPr>
          <w:rFonts w:hint="eastAsia" w:ascii="仿宋_GB2312" w:hAnsi="仿宋_GB2312" w:eastAsia="仿宋_GB2312" w:cs="仿宋_GB2312"/>
          <w:sz w:val="28"/>
          <w:szCs w:val="28"/>
        </w:rPr>
        <w:t>年    月    日</w:t>
      </w:r>
      <w:r>
        <w:rPr>
          <w:rFonts w:hint="eastAsia" w:ascii="仿宋_GB2312" w:hAnsi="仿宋_GB2312" w:eastAsia="仿宋_GB2312" w:cs="仿宋_GB2312"/>
          <w:color w:val="FF0000"/>
          <w:sz w:val="21"/>
          <w:szCs w:val="21"/>
        </w:rPr>
        <w:t>（公示开始第一天时间）</w:t>
      </w:r>
    </w:p>
    <w:p>
      <w:pPr>
        <w:pStyle w:val="7"/>
        <w:spacing w:before="0" w:beforeLines="0" w:after="0" w:afterLines="0" w:line="460" w:lineRule="exact"/>
        <w:jc w:val="both"/>
        <w:rPr>
          <w:rFonts w:ascii="仿宋" w:hAnsi="仿宋" w:eastAsia="仿宋"/>
          <w:sz w:val="28"/>
          <w:szCs w:val="28"/>
        </w:rPr>
      </w:pPr>
    </w:p>
    <w:p>
      <w:pPr>
        <w:pStyle w:val="7"/>
        <w:spacing w:before="0" w:beforeLines="0" w:after="0" w:afterLines="0" w:line="460" w:lineRule="exact"/>
        <w:jc w:val="both"/>
        <w:rPr>
          <w:b/>
          <w:sz w:val="28"/>
          <w:szCs w:val="28"/>
        </w:rPr>
      </w:pPr>
      <w:r>
        <w:rPr>
          <w:rFonts w:ascii="仿宋" w:hAnsi="仿宋" w:eastAsia="仿宋"/>
          <w:sz w:val="28"/>
          <w:szCs w:val="28"/>
        </w:rPr>
        <w:t>附件</w:t>
      </w:r>
      <w:r>
        <w:rPr>
          <w:rFonts w:hint="eastAsia" w:ascii="仿宋" w:hAnsi="仿宋" w:eastAsia="仿宋"/>
          <w:sz w:val="28"/>
          <w:szCs w:val="28"/>
        </w:rPr>
        <w:t>：×××等×位同志</w:t>
      </w:r>
      <w:r>
        <w:rPr>
          <w:rFonts w:ascii="仿宋" w:hAnsi="仿宋" w:eastAsia="仿宋"/>
          <w:sz w:val="28"/>
          <w:szCs w:val="28"/>
        </w:rPr>
        <w:t>情况简表</w:t>
      </w:r>
    </w:p>
    <w:tbl>
      <w:tblPr>
        <w:tblStyle w:val="5"/>
        <w:tblW w:w="96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134"/>
        <w:gridCol w:w="1417"/>
        <w:gridCol w:w="1789"/>
        <w:gridCol w:w="1824"/>
        <w:gridCol w:w="2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35"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姓名</w:t>
            </w:r>
          </w:p>
        </w:tc>
        <w:tc>
          <w:tcPr>
            <w:tcW w:w="1134"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性别</w:t>
            </w:r>
          </w:p>
        </w:tc>
        <w:tc>
          <w:tcPr>
            <w:tcW w:w="1417"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身份</w:t>
            </w:r>
          </w:p>
        </w:tc>
        <w:tc>
          <w:tcPr>
            <w:tcW w:w="1789" w:type="dxa"/>
            <w:vAlign w:val="center"/>
          </w:tcPr>
          <w:p>
            <w:pPr>
              <w:pStyle w:val="7"/>
              <w:spacing w:before="0" w:beforeLines="0" w:after="0" w:afterLines="0"/>
              <w:jc w:val="both"/>
              <w:rPr>
                <w:rFonts w:ascii="仿宋_GB2312" w:hAnsi="仿宋_GB2312" w:eastAsia="仿宋_GB2312" w:cs="仿宋_GB2312"/>
                <w:b/>
                <w:sz w:val="24"/>
                <w:szCs w:val="24"/>
              </w:rPr>
            </w:pPr>
            <w:r>
              <w:rPr>
                <w:rFonts w:hint="eastAsia" w:ascii="仿宋_GB2312" w:hAnsi="仿宋_GB2312" w:eastAsia="仿宋_GB2312" w:cs="仿宋_GB2312"/>
                <w:b/>
                <w:sz w:val="24"/>
                <w:szCs w:val="24"/>
              </w:rPr>
              <w:t>申请入党时间</w:t>
            </w:r>
          </w:p>
        </w:tc>
        <w:tc>
          <w:tcPr>
            <w:tcW w:w="1824"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列为积极分子时间</w:t>
            </w:r>
          </w:p>
        </w:tc>
        <w:tc>
          <w:tcPr>
            <w:tcW w:w="2369" w:type="dxa"/>
            <w:vAlign w:val="center"/>
          </w:tcPr>
          <w:p>
            <w:pPr>
              <w:pStyle w:val="7"/>
              <w:spacing w:before="0" w:beforeLines="0" w:after="0" w:afterLines="0"/>
              <w:rPr>
                <w:rFonts w:ascii="仿宋_GB2312" w:hAnsi="仿宋_GB2312" w:eastAsia="仿宋_GB2312" w:cs="仿宋_GB2312"/>
                <w:b/>
                <w:sz w:val="24"/>
                <w:szCs w:val="24"/>
              </w:rPr>
            </w:pPr>
            <w:r>
              <w:rPr>
                <w:rFonts w:hint="eastAsia" w:ascii="仿宋_GB2312" w:hAnsi="仿宋_GB2312" w:eastAsia="仿宋_GB2312" w:cs="仿宋_GB2312"/>
                <w:b/>
                <w:sz w:val="24"/>
                <w:szCs w:val="24"/>
              </w:rPr>
              <w:t>列为发展对象时间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bookmarkStart w:id="0" w:name="_GoBack"/>
            <w:bookmarkEnd w:id="0"/>
          </w:p>
        </w:tc>
        <w:tc>
          <w:tcPr>
            <w:tcW w:w="2369"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p>
        </w:tc>
        <w:tc>
          <w:tcPr>
            <w:tcW w:w="2369"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p>
        </w:tc>
        <w:tc>
          <w:tcPr>
            <w:tcW w:w="2369"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p>
        </w:tc>
        <w:tc>
          <w:tcPr>
            <w:tcW w:w="2369"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p>
        </w:tc>
        <w:tc>
          <w:tcPr>
            <w:tcW w:w="2369" w:type="dxa"/>
            <w:vAlign w:val="center"/>
          </w:tcPr>
          <w:p>
            <w:pPr>
              <w:pStyle w:val="7"/>
              <w:spacing w:before="0" w:beforeLines="0" w:after="0" w:afterLines="0"/>
              <w:rPr>
                <w:rFonts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35"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134"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417" w:type="dxa"/>
            <w:vAlign w:val="center"/>
          </w:tcPr>
          <w:p>
            <w:pPr>
              <w:pStyle w:val="7"/>
              <w:spacing w:before="0" w:beforeLines="0" w:after="0" w:afterLines="0" w:line="500" w:lineRule="exact"/>
              <w:rPr>
                <w:rFonts w:ascii="仿宋_GB2312" w:hAnsi="仿宋_GB2312" w:eastAsia="仿宋_GB2312" w:cs="仿宋_GB2312"/>
                <w:sz w:val="24"/>
                <w:szCs w:val="24"/>
              </w:rPr>
            </w:pPr>
          </w:p>
        </w:tc>
        <w:tc>
          <w:tcPr>
            <w:tcW w:w="1789" w:type="dxa"/>
            <w:vAlign w:val="center"/>
          </w:tcPr>
          <w:p>
            <w:pPr>
              <w:pStyle w:val="7"/>
              <w:spacing w:before="0" w:beforeLines="0" w:after="0" w:afterLines="0"/>
              <w:rPr>
                <w:rFonts w:ascii="仿宋_GB2312" w:hAnsi="仿宋_GB2312" w:eastAsia="仿宋_GB2312" w:cs="仿宋_GB2312"/>
                <w:sz w:val="24"/>
                <w:szCs w:val="24"/>
              </w:rPr>
            </w:pPr>
          </w:p>
        </w:tc>
        <w:tc>
          <w:tcPr>
            <w:tcW w:w="1824" w:type="dxa"/>
            <w:vAlign w:val="center"/>
          </w:tcPr>
          <w:p>
            <w:pPr>
              <w:pStyle w:val="7"/>
              <w:spacing w:before="0" w:beforeLines="0" w:after="0" w:afterLines="0"/>
              <w:rPr>
                <w:rFonts w:ascii="仿宋_GB2312" w:hAnsi="仿宋_GB2312" w:eastAsia="仿宋_GB2312" w:cs="仿宋_GB2312"/>
                <w:sz w:val="24"/>
                <w:szCs w:val="24"/>
              </w:rPr>
            </w:pPr>
          </w:p>
        </w:tc>
        <w:tc>
          <w:tcPr>
            <w:tcW w:w="2369" w:type="dxa"/>
            <w:vAlign w:val="center"/>
          </w:tcPr>
          <w:p>
            <w:pPr>
              <w:pStyle w:val="7"/>
              <w:spacing w:before="0" w:beforeLines="0" w:after="0" w:afterLines="0"/>
              <w:rPr>
                <w:rFonts w:ascii="仿宋_GB2312" w:hAnsi="仿宋_GB2312" w:eastAsia="仿宋_GB2312" w:cs="仿宋_GB2312"/>
                <w:sz w:val="24"/>
                <w:szCs w:val="24"/>
              </w:rPr>
            </w:pPr>
          </w:p>
        </w:tc>
      </w:tr>
    </w:tbl>
    <w:p>
      <w:pPr>
        <w:ind w:firstLine="560"/>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417" w:bottom="567" w:left="1417" w:header="851" w:footer="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5NTNiMTBlMzk2ZDhiM2U0YTQwMDk0NjJlM2RhN2UifQ=="/>
  </w:docVars>
  <w:rsids>
    <w:rsidRoot w:val="003368B1"/>
    <w:rsid w:val="00031E86"/>
    <w:rsid w:val="000977E3"/>
    <w:rsid w:val="001D4F74"/>
    <w:rsid w:val="00261940"/>
    <w:rsid w:val="003368B1"/>
    <w:rsid w:val="00357E5F"/>
    <w:rsid w:val="00441285"/>
    <w:rsid w:val="00450F52"/>
    <w:rsid w:val="00473902"/>
    <w:rsid w:val="00572336"/>
    <w:rsid w:val="00676A7F"/>
    <w:rsid w:val="006B154A"/>
    <w:rsid w:val="00705AFE"/>
    <w:rsid w:val="008B4855"/>
    <w:rsid w:val="00AB21DB"/>
    <w:rsid w:val="00B03051"/>
    <w:rsid w:val="00BD2D42"/>
    <w:rsid w:val="00BF6C5D"/>
    <w:rsid w:val="00CD1D63"/>
    <w:rsid w:val="00DE3556"/>
    <w:rsid w:val="00EA45BB"/>
    <w:rsid w:val="00F3290E"/>
    <w:rsid w:val="031B2103"/>
    <w:rsid w:val="05873495"/>
    <w:rsid w:val="08AD7E18"/>
    <w:rsid w:val="166C55FF"/>
    <w:rsid w:val="35937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20" w:lineRule="exact"/>
      <w:ind w:firstLine="200" w:firstLineChars="200"/>
      <w:jc w:val="both"/>
    </w:pPr>
    <w:rPr>
      <w:rFonts w:eastAsia="仿宋" w:asciiTheme="minorHAnsi" w:hAnsiTheme="minorHAnsi" w:cstheme="minorBidi"/>
      <w:sz w:val="28"/>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表格"/>
    <w:basedOn w:val="1"/>
    <w:qFormat/>
    <w:uiPriority w:val="0"/>
    <w:pPr>
      <w:widowControl w:val="0"/>
      <w:spacing w:before="120" w:beforeLines="50" w:after="120" w:afterLines="50" w:line="240" w:lineRule="auto"/>
      <w:ind w:firstLine="0" w:firstLineChars="0"/>
      <w:jc w:val="center"/>
    </w:pPr>
    <w:rPr>
      <w:rFonts w:ascii="黑体" w:hAnsi="黑体" w:eastAsia="黑体" w:cs="Times New Roman"/>
      <w:kern w:val="2"/>
      <w:sz w:val="36"/>
      <w:szCs w:val="36"/>
    </w:rPr>
  </w:style>
  <w:style w:type="character" w:customStyle="1" w:styleId="8">
    <w:name w:val="页眉 字符"/>
    <w:basedOn w:val="6"/>
    <w:link w:val="3"/>
    <w:qFormat/>
    <w:uiPriority w:val="99"/>
    <w:rPr>
      <w:rFonts w:eastAsia="仿宋"/>
      <w:kern w:val="0"/>
      <w:sz w:val="18"/>
      <w:szCs w:val="18"/>
    </w:rPr>
  </w:style>
  <w:style w:type="character" w:customStyle="1" w:styleId="9">
    <w:name w:val="页脚 字符"/>
    <w:basedOn w:val="6"/>
    <w:link w:val="2"/>
    <w:qFormat/>
    <w:uiPriority w:val="99"/>
    <w:rPr>
      <w:rFonts w:eastAsia="仿宋"/>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388</Words>
  <Characters>390</Characters>
  <Lines>3</Lines>
  <Paragraphs>1</Paragraphs>
  <TotalTime>0</TotalTime>
  <ScaleCrop>false</ScaleCrop>
  <LinksUpToDate>false</LinksUpToDate>
  <CharactersWithSpaces>416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2022-05-09T07:34:00Z</dcterms:created>
  <dc:creator>李海芬</dc:creator>
  <cp:lastModifiedBy>雨的过去时</cp:lastModifiedBy>
  <dcterms:modified xsi:type="dcterms:W3CDTF">2024-06-20T07:04:14Z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5CEC62597B3C4B9A8F3F61F601DE36B1_13</vt:lpwstr>
  </property>
</Properties>
</file>